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39AA5">
      <w:pPr>
        <w:adjustRightInd w:val="0"/>
        <w:snapToGrid w:val="0"/>
        <w:spacing w:line="480" w:lineRule="auto"/>
        <w:jc w:val="center"/>
        <w:rPr>
          <w:rFonts w:ascii="黑体" w:hAnsi="黑体" w:eastAsia="黑体" w:cs="华文仿宋"/>
          <w:b/>
          <w:bCs/>
          <w:sz w:val="36"/>
          <w:szCs w:val="36"/>
        </w:rPr>
      </w:pPr>
      <w:r>
        <w:rPr>
          <w:rFonts w:hint="eastAsia" w:ascii="黑体" w:hAnsi="黑体" w:eastAsia="黑体" w:cs="华文仿宋"/>
          <w:b/>
          <w:bCs/>
          <w:sz w:val="36"/>
          <w:szCs w:val="36"/>
          <w:lang w:val="en-US" w:eastAsia="zh-CN"/>
        </w:rPr>
        <w:t>8</w:t>
      </w:r>
      <w:r>
        <w:rPr>
          <w:rFonts w:hint="eastAsia" w:ascii="黑体" w:hAnsi="黑体" w:eastAsia="黑体" w:cs="华文仿宋"/>
          <w:b/>
          <w:bCs/>
          <w:sz w:val="36"/>
          <w:szCs w:val="36"/>
        </w:rPr>
        <w:t>12《普通动物学》考试范围说明</w:t>
      </w:r>
    </w:p>
    <w:p w14:paraId="29E5FB17">
      <w:pPr>
        <w:adjustRightInd w:val="0"/>
        <w:snapToGrid w:val="0"/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一、考试性质</w:t>
      </w:r>
    </w:p>
    <w:p w14:paraId="11FAF5ED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《普通动物学》是上海海洋大学生物学专业硕士研究生入学初试考试的专业课程。是生物学科的重要专业基础课程，以动物学基本理论、动物分类、系统演化为主要内容。</w:t>
      </w:r>
    </w:p>
    <w:p w14:paraId="07FA6BD5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2BD913A6">
      <w:pPr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二、考察目标</w:t>
      </w:r>
    </w:p>
    <w:p w14:paraId="3D9D2170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主要考查考生对动物基本分类、代表动物及其结构特征、动物系统演化、动物进化及地理分布等知识的掌握程度。要求考生掌握对动物学的基本概念、研究方法和基本知识。系统掌握各门及主要纲的主要特征；重要代表动物的形态结构、生理机能等特点；了解动物界发生、发展的基本规律和演化关系以及动物地理分布的基本知识。</w:t>
      </w:r>
    </w:p>
    <w:p w14:paraId="5C294192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72D752E8">
      <w:pPr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三、考试形式</w:t>
      </w:r>
    </w:p>
    <w:p w14:paraId="289C3733">
      <w:pPr>
        <w:spacing w:line="360" w:lineRule="auto"/>
        <w:ind w:firstLine="480" w:firstLineChars="200"/>
        <w:rPr>
          <w:rFonts w:cs="华文仿宋" w:asciiTheme="minorEastAsia" w:hAnsiTheme="minorEastAsia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sz w:val="24"/>
        </w:rPr>
        <w:t>本考试为闭卷考试，满分为150分，考试时间为180分钟。</w:t>
      </w:r>
    </w:p>
    <w:p w14:paraId="1D917993">
      <w:pPr>
        <w:adjustRightInd w:val="0"/>
        <w:snapToGrid w:val="0"/>
        <w:spacing w:line="360" w:lineRule="auto"/>
        <w:rPr>
          <w:rFonts w:asciiTheme="minorEastAsia" w:hAnsiTheme="minorEastAsia"/>
          <w:sz w:val="24"/>
          <w:szCs w:val="24"/>
        </w:rPr>
      </w:pPr>
    </w:p>
    <w:p w14:paraId="0A6DF9FD">
      <w:pPr>
        <w:adjustRightInd w:val="0"/>
        <w:snapToGrid w:val="0"/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四、参考书目</w:t>
      </w:r>
    </w:p>
    <w:p w14:paraId="5838E17E">
      <w:pPr>
        <w:pStyle w:val="9"/>
        <w:snapToGrid w:val="0"/>
        <w:spacing w:line="360" w:lineRule="auto"/>
      </w:pPr>
      <w:r>
        <w:rPr>
          <w:rFonts w:hint="eastAsia"/>
        </w:rPr>
        <w:t>1. 《普通动物学》（第四版），刘凌云、郑光美主编，高等教育出版社，2009。</w:t>
      </w:r>
    </w:p>
    <w:p w14:paraId="5051109C">
      <w:pPr>
        <w:pStyle w:val="9"/>
        <w:snapToGrid w:val="0"/>
        <w:spacing w:line="360" w:lineRule="auto"/>
      </w:pPr>
    </w:p>
    <w:p w14:paraId="5E53F889">
      <w:pPr>
        <w:adjustRightInd w:val="0"/>
        <w:snapToGrid w:val="0"/>
        <w:spacing w:line="360" w:lineRule="auto"/>
        <w:ind w:firstLine="480" w:firstLineChars="200"/>
        <w:rPr>
          <w:rFonts w:cs="华文仿宋" w:asciiTheme="minorEastAsia" w:hAnsiTheme="minorEastAsia"/>
          <w:bCs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2B3C"/>
    <w:rsid w:val="001020D7"/>
    <w:rsid w:val="00134EE6"/>
    <w:rsid w:val="004052EF"/>
    <w:rsid w:val="00743C83"/>
    <w:rsid w:val="0077243B"/>
    <w:rsid w:val="007A10B5"/>
    <w:rsid w:val="00802838"/>
    <w:rsid w:val="009A0193"/>
    <w:rsid w:val="00B52382"/>
    <w:rsid w:val="00BC4949"/>
    <w:rsid w:val="00DB2B3C"/>
    <w:rsid w:val="00DC3D1D"/>
    <w:rsid w:val="559A0B04"/>
    <w:rsid w:val="5F3ED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329</Words>
  <Characters>339</Characters>
  <Lines>2</Lines>
  <Paragraphs>1</Paragraphs>
  <TotalTime>13</TotalTime>
  <ScaleCrop>false</ScaleCrop>
  <LinksUpToDate>false</LinksUpToDate>
  <CharactersWithSpaces>340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2022-09-08T19:39:00Z</dcterms:created>
  <dc:creator>CYY</dc:creator>
  <cp:lastModifiedBy>user</cp:lastModifiedBy>
  <dcterms:modified xsi:type="dcterms:W3CDTF">2026-10-08T09:34:06Z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eyJoZGlkIjoiOTBjMDZhNjIxOTM2OGM5NmQ1YzZjMTNkN2VmZjBiNzgiLCJ1c2VySWQiOiI3NjcxOTExNDYifQ==</vt:lpwstr>
  </property>
  <property fmtid="{D5CDD505-2E9C-101B-9397-08002B2CF9AE}" pid="3" name="KSOProductBuildVer">
    <vt:lpwstr>2052-12.8.2.1119</vt:lpwstr>
  </property>
  <property fmtid="{D5CDD505-2E9C-101B-9397-08002B2CF9AE}" pid="4" name="ICV">
    <vt:lpwstr>C4211F2429894DF096EA3448A00C9DDF_12</vt:lpwstr>
  </property>
</Properties>
</file>