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5855C6">
      <w:pPr>
        <w:adjustRightInd w:val="0"/>
        <w:snapToGrid w:val="0"/>
        <w:spacing w:line="480" w:lineRule="auto"/>
        <w:jc w:val="center"/>
        <w:rPr>
          <w:rFonts w:ascii="黑体" w:hAnsi="黑体" w:eastAsia="黑体" w:cs="华文仿宋"/>
          <w:b/>
          <w:bCs/>
          <w:sz w:val="36"/>
          <w:szCs w:val="36"/>
        </w:rPr>
      </w:pPr>
      <w:r>
        <w:rPr>
          <w:rFonts w:hint="eastAsia" w:ascii="黑体" w:hAnsi="黑体" w:eastAsia="黑体" w:cs="华文仿宋"/>
          <w:b/>
          <w:bCs/>
          <w:sz w:val="36"/>
          <w:szCs w:val="36"/>
        </w:rPr>
        <w:t>F01《生物学综合知识》考试范围说明</w:t>
      </w:r>
    </w:p>
    <w:p w14:paraId="42DF7C93">
      <w:pPr>
        <w:adjustRightInd w:val="0"/>
        <w:snapToGrid w:val="0"/>
        <w:spacing w:line="360" w:lineRule="auto"/>
        <w:rPr>
          <w:rFonts w:ascii="黑体" w:hAnsi="黑体" w:eastAsia="黑体" w:cs="华文仿宋"/>
          <w:b/>
          <w:bCs/>
          <w:sz w:val="28"/>
          <w:szCs w:val="28"/>
        </w:rPr>
      </w:pPr>
      <w:r>
        <w:rPr>
          <w:rFonts w:hint="eastAsia" w:ascii="黑体" w:hAnsi="黑体" w:eastAsia="黑体" w:cs="华文仿宋"/>
          <w:b/>
          <w:bCs/>
          <w:sz w:val="28"/>
          <w:szCs w:val="28"/>
        </w:rPr>
        <w:t>一、考试性质</w:t>
      </w:r>
    </w:p>
    <w:p w14:paraId="12BADF9C">
      <w:pPr>
        <w:spacing w:line="360" w:lineRule="auto"/>
        <w:ind w:firstLine="42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《生物学综合知识》为上海海洋大学生物学专业的复试专业课程。</w:t>
      </w:r>
    </w:p>
    <w:p w14:paraId="26210CBC">
      <w:pPr>
        <w:spacing w:line="360" w:lineRule="auto"/>
        <w:rPr>
          <w:rFonts w:asciiTheme="minorEastAsia" w:hAnsiTheme="minorEastAsia"/>
          <w:sz w:val="24"/>
          <w:szCs w:val="24"/>
        </w:rPr>
      </w:pPr>
    </w:p>
    <w:p w14:paraId="5CF25074">
      <w:pPr>
        <w:spacing w:line="360" w:lineRule="auto"/>
        <w:rPr>
          <w:rFonts w:ascii="黑体" w:hAnsi="黑体" w:eastAsia="黑体" w:cs="华文仿宋"/>
          <w:b/>
          <w:bCs/>
          <w:sz w:val="28"/>
          <w:szCs w:val="28"/>
        </w:rPr>
      </w:pPr>
      <w:r>
        <w:rPr>
          <w:rFonts w:hint="eastAsia" w:ascii="黑体" w:hAnsi="黑体" w:eastAsia="黑体" w:cs="华文仿宋"/>
          <w:b/>
          <w:bCs/>
          <w:sz w:val="28"/>
          <w:szCs w:val="28"/>
        </w:rPr>
        <w:t>二、考察目标</w:t>
      </w:r>
    </w:p>
    <w:p w14:paraId="570548E8">
      <w:pPr>
        <w:spacing w:line="360" w:lineRule="auto"/>
        <w:ind w:firstLine="42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主要考察学生对生物学的基本观点、概念、规律、研究方法、生物的多样性、生物的结构层次及生物与环境的相互关系等知识的掌握程度，同时要求学生对学科发展前沿有一定的了解。内容包括细胞与生物大分子、动物的形态与功能、植物的形态与功能、遗传与变异、生物多样性的进化、 生态学与动物行为等。</w:t>
      </w:r>
    </w:p>
    <w:p w14:paraId="00CAD329">
      <w:pPr>
        <w:spacing w:line="360" w:lineRule="auto"/>
        <w:rPr>
          <w:rFonts w:asciiTheme="minorEastAsia" w:hAnsiTheme="minorEastAsia"/>
          <w:sz w:val="24"/>
          <w:szCs w:val="24"/>
        </w:rPr>
      </w:pPr>
    </w:p>
    <w:p w14:paraId="00138E6F">
      <w:pPr>
        <w:spacing w:line="360" w:lineRule="auto"/>
        <w:rPr>
          <w:rFonts w:ascii="黑体" w:hAnsi="黑体" w:eastAsia="黑体" w:cs="华文仿宋"/>
          <w:b/>
          <w:bCs/>
          <w:sz w:val="28"/>
          <w:szCs w:val="28"/>
        </w:rPr>
      </w:pPr>
      <w:r>
        <w:rPr>
          <w:rFonts w:hint="eastAsia" w:ascii="黑体" w:hAnsi="黑体" w:eastAsia="黑体" w:cs="华文仿宋"/>
          <w:b/>
          <w:bCs/>
          <w:sz w:val="28"/>
          <w:szCs w:val="28"/>
        </w:rPr>
        <w:t>三、考试形式</w:t>
      </w:r>
    </w:p>
    <w:p w14:paraId="28A96465">
      <w:pPr>
        <w:spacing w:line="360" w:lineRule="auto"/>
        <w:ind w:firstLine="480" w:firstLineChars="200"/>
        <w:rPr>
          <w:rFonts w:hint="default" w:ascii="宋体" w:hAnsi="宋体" w:eastAsia="宋体" w:cs="Times New Roman"/>
          <w:sz w:val="24"/>
          <w:lang w:val="en-US" w:eastAsia="zh-CN"/>
        </w:rPr>
      </w:pPr>
      <w:r>
        <w:rPr>
          <w:rFonts w:hint="eastAsia" w:ascii="宋体" w:hAnsi="宋体" w:eastAsia="宋体" w:cs="Times New Roman"/>
          <w:sz w:val="24"/>
          <w:lang w:val="en-US" w:eastAsia="zh-CN"/>
        </w:rPr>
        <w:t>具体以届时学院发布的复试实施细则为准。</w:t>
      </w:r>
    </w:p>
    <w:p w14:paraId="4256E0FD">
      <w:pPr>
        <w:adjustRightInd w:val="0"/>
        <w:snapToGrid w:val="0"/>
        <w:spacing w:line="360" w:lineRule="auto"/>
        <w:rPr>
          <w:rFonts w:asciiTheme="minorEastAsia" w:hAnsiTheme="minorEastAsia"/>
          <w:sz w:val="24"/>
          <w:szCs w:val="24"/>
        </w:rPr>
      </w:pPr>
    </w:p>
    <w:p w14:paraId="1A021086">
      <w:pPr>
        <w:adjustRightInd w:val="0"/>
        <w:snapToGrid w:val="0"/>
        <w:spacing w:line="360" w:lineRule="auto"/>
        <w:rPr>
          <w:rFonts w:ascii="黑体" w:hAnsi="黑体" w:eastAsia="黑体" w:cs="华文仿宋"/>
          <w:b/>
          <w:bCs/>
          <w:sz w:val="28"/>
          <w:szCs w:val="28"/>
        </w:rPr>
      </w:pPr>
      <w:r>
        <w:rPr>
          <w:rFonts w:hint="eastAsia" w:ascii="黑体" w:hAnsi="黑体" w:eastAsia="黑体" w:cs="华文仿宋"/>
          <w:b/>
          <w:bCs/>
          <w:sz w:val="28"/>
          <w:szCs w:val="28"/>
        </w:rPr>
        <w:t>四、参考书目</w:t>
      </w:r>
    </w:p>
    <w:p w14:paraId="36D1D46B">
      <w:pPr>
        <w:pStyle w:val="9"/>
        <w:snapToGrid w:val="0"/>
        <w:spacing w:line="360" w:lineRule="auto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1.</w:t>
      </w:r>
      <w:r>
        <w:rPr>
          <w:rFonts w:hint="eastAsia"/>
        </w:rPr>
        <w:t>《普通生物学》第3版，</w:t>
      </w:r>
      <w:r>
        <w:rPr>
          <w:rFonts w:hint="eastAsia"/>
          <w:lang w:val="en-US" w:eastAsia="zh-CN"/>
        </w:rPr>
        <w:t>魏道智</w:t>
      </w:r>
      <w:r>
        <w:rPr>
          <w:rFonts w:hint="eastAsia"/>
        </w:rPr>
        <w:t>主编，高等教育出版社，20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>9</w:t>
      </w:r>
      <w:r>
        <w:rPr>
          <w:rFonts w:hint="eastAsia"/>
          <w:lang w:eastAsia="zh-CN"/>
        </w:rPr>
        <w:t>。</w:t>
      </w:r>
    </w:p>
    <w:p w14:paraId="5BE36367">
      <w:pPr>
        <w:adjustRightInd w:val="0"/>
        <w:snapToGrid w:val="0"/>
        <w:spacing w:line="360" w:lineRule="auto"/>
        <w:ind w:firstLine="480" w:firstLineChars="200"/>
        <w:rPr>
          <w:rFonts w:cs="华文仿宋" w:asciiTheme="minorEastAsia" w:hAnsiTheme="minorEastAsia"/>
          <w:bCs/>
          <w:sz w:val="24"/>
          <w:szCs w:val="24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B2B3C"/>
    <w:rsid w:val="000653F4"/>
    <w:rsid w:val="00092C66"/>
    <w:rsid w:val="00134EE6"/>
    <w:rsid w:val="004909D2"/>
    <w:rsid w:val="00674CD7"/>
    <w:rsid w:val="007363AD"/>
    <w:rsid w:val="0077243B"/>
    <w:rsid w:val="007B59EB"/>
    <w:rsid w:val="00802838"/>
    <w:rsid w:val="00815CE1"/>
    <w:rsid w:val="00857AAC"/>
    <w:rsid w:val="009D42AB"/>
    <w:rsid w:val="00B52382"/>
    <w:rsid w:val="00BC4949"/>
    <w:rsid w:val="00BD4D51"/>
    <w:rsid w:val="00D576D3"/>
    <w:rsid w:val="00DB2B3C"/>
    <w:rsid w:val="00DC3D1D"/>
    <w:rsid w:val="04510922"/>
    <w:rsid w:val="1F6C0A37"/>
    <w:rsid w:val="222334A6"/>
    <w:rsid w:val="2BFADF65"/>
    <w:rsid w:val="2EA3004E"/>
    <w:rsid w:val="32F01183"/>
    <w:rsid w:val="39F407A6"/>
    <w:rsid w:val="3C9940C5"/>
    <w:rsid w:val="3E6E3EE2"/>
    <w:rsid w:val="5ED1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paragraph" w:customStyle="1" w:styleId="9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eastAsia="宋体" w:cs="宋体" w:hAnsiTheme="minorHAnsi"/>
      <w:color w:val="000000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270</Words>
  <Characters>280</Characters>
  <Lines>2</Lines>
  <Paragraphs>1</Paragraphs>
  <TotalTime>46</TotalTime>
  <ScaleCrop>false</ScaleCrop>
  <LinksUpToDate>false</LinksUpToDate>
  <CharactersWithSpaces>281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2022-09-08T19:39:00Z</dcterms:created>
  <dc:creator>CYY</dc:creator>
  <cp:lastModifiedBy>user</cp:lastModifiedBy>
  <dcterms:modified xsi:type="dcterms:W3CDTF">2026-10-08T09:35:03Z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eyJoZGlkIjoiOTBjMDZhNjIxOTM2OGM5NmQ1YzZjMTNkN2VmZjBiNzgiLCJ1c2VySWQiOiI3NjcxOTExNDYifQ==</vt:lpwstr>
  </property>
  <property fmtid="{D5CDD505-2E9C-101B-9397-08002B2CF9AE}" pid="3" name="KSOProductBuildVer">
    <vt:lpwstr>2052-12.8.2.1119</vt:lpwstr>
  </property>
  <property fmtid="{D5CDD505-2E9C-101B-9397-08002B2CF9AE}" pid="4" name="ICV">
    <vt:lpwstr>0C773D1D0A9D4308A09A41B0F61F3D52_12</vt:lpwstr>
  </property>
</Properties>
</file>